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rPr/>
      </w:pPr>
      <w:bookmarkStart w:colFirst="0" w:colLast="0" w:name="_mtlv1bez2gq4" w:id="0"/>
      <w:bookmarkEnd w:id="0"/>
      <w:r w:rsidDel="00000000" w:rsidR="00000000" w:rsidRPr="00000000">
        <w:rPr>
          <w:rtl w:val="0"/>
        </w:rPr>
        <w:t xml:space="preserve">Master Writing Techniques List</w:t>
      </w:r>
    </w:p>
    <w:p w:rsidR="00000000" w:rsidDel="00000000" w:rsidP="00000000" w:rsidRDefault="00000000" w:rsidRPr="00000000" w14:paraId="00000002">
      <w:pPr>
        <w:pStyle w:val="Title"/>
        <w:pageBreakBefore w:val="0"/>
        <w:rPr>
          <w:sz w:val="40"/>
          <w:szCs w:val="40"/>
        </w:rPr>
      </w:pPr>
      <w:bookmarkStart w:colFirst="0" w:colLast="0" w:name="_9onsa2v4v1hr" w:id="1"/>
      <w:bookmarkEnd w:id="1"/>
      <w:r w:rsidDel="00000000" w:rsidR="00000000" w:rsidRPr="00000000">
        <w:rPr>
          <w:sz w:val="40"/>
          <w:szCs w:val="40"/>
          <w:rtl w:val="0"/>
        </w:rPr>
        <w:t xml:space="preserve">Learned Along the Way</w:t>
      </w:r>
    </w:p>
    <w:p w:rsidR="00000000" w:rsidDel="00000000" w:rsidP="00000000" w:rsidRDefault="00000000" w:rsidRPr="00000000" w14:paraId="0000000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Show (scene, conflict) =&gt; Tell (description, no conflict)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Scenes: in late =&gt; out early.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 late: the character comes in when action arc is already occurring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Out early: means the character leaves before the action arc resolves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Don’t dwell or linger, move on once they’ve gotten what is wanted.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Every chapter is consistent rising action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 chapter at action climax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Begin chapter at falling action =&gt; resolution =&gt; rising again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Types of Conflict. Person vs. …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Person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Self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Nature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Society</w:t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Supernatural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Technology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Speech Tag: “She said.” Invisible by reader.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Action Tag: “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Characterization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Setting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Plot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Internal thought</w:t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Description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Dialogue: it’s about furthering the story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“Look closer,” she said.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“Look closer.” She laughed.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“Look closer!” she exclaimed.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Point of View: Third Person Limited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How does your magic system work?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ind w:left="144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Clal’s blood has the magic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ind w:left="144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Touch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Stages:</w:t>
      </w:r>
    </w:p>
    <w:p w:rsidR="00000000" w:rsidDel="00000000" w:rsidP="00000000" w:rsidRDefault="00000000" w:rsidRPr="00000000" w14:paraId="00000023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Prewrite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Writing</w:t>
      </w:r>
    </w:p>
    <w:p w:rsidR="00000000" w:rsidDel="00000000" w:rsidP="00000000" w:rsidRDefault="00000000" w:rsidRPr="00000000" w14:paraId="00000025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Revision</w:t>
      </w:r>
    </w:p>
    <w:p w:rsidR="00000000" w:rsidDel="00000000" w:rsidP="00000000" w:rsidRDefault="00000000" w:rsidRPr="00000000" w14:paraId="00000026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Submission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Metaphores (learn and use)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Similes (learn and use)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Dan Wells - 7 Point Structure</w:t>
      </w:r>
    </w:p>
    <w:p w:rsidR="00000000" w:rsidDel="00000000" w:rsidP="00000000" w:rsidRDefault="00000000" w:rsidRPr="00000000" w14:paraId="0000002A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Hook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Your character’s starting point. This is the opposite of the </w:t>
      </w: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Resolution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Plot turn 1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The event that sets your story in motion and moves you from the beginning to the </w:t>
      </w: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Midpoint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. You introduce the conflict and your character’s world changes. This is basically when your character sets out on his/her journey.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Pinch point 1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This is where you apply pressure. This is often used to introduce the antagonist.</w:t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Midpoint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Your character moves from reaction to action. He/she determines he/she must do something to stop the antagonist.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Pinch point 2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This is where you apply more pressure. Your story takes the ultimate dive. Your character is at his/her darkest moment. He/she has lost everything.</w:t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Plot turn 2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Here you move the story from </w:t>
      </w: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Midpoint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to the end, the </w:t>
      </w: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Resolution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. Your character gets or realizes he/she has the final piece of information to achieve what he/she set out to do in the </w:t>
      </w: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Midpoint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0">
      <w:pPr>
        <w:pageBreakBefore w:val="0"/>
        <w:numPr>
          <w:ilvl w:val="1"/>
          <w:numId w:val="1"/>
        </w:numPr>
        <w:shd w:fill="ffffff" w:val="clear"/>
        <w:spacing w:after="460" w:lineRule="auto"/>
        <w:ind w:left="1440" w:hanging="360"/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Resolution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 — This is the climax of your story. Everything in the story leads to this moment. Here, your character achieves (or fails to achieve) what he/she set out to do.</w:t>
      </w:r>
    </w:p>
    <w:p w:rsidR="00000000" w:rsidDel="00000000" w:rsidP="00000000" w:rsidRDefault="00000000" w:rsidRPr="00000000" w14:paraId="00000031">
      <w:pPr>
        <w:ind w:left="144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