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Establish a writing space.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Writing tools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Break a project in small pieces.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Settle on your big idea.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Contruct outline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Firm deadlines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Conduct your research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Write a compelling, reader-first, opener.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Fill your story with content and tension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Turn off internal editor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Don’t quit during the marathon of the middle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Write a resounding ending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Become a ferocious (aggressive) self-edidor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Invest in setting up a bunch of things and promising…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Establish a writing space.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Writing tools 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Laptop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pencil/pen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Journal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Drawing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What else do you need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Break a project in small pieces.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Settle on your big idea.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Big Idea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If it stays with you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Contruct outline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Fiction vs nonfiction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Marathon of the middle - … thrive it….----middle have enough…..big setups and payoffs in middle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Looks impossible until they do it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Same structure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Outline serves you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Change the outline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Firm deadlines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Deadline sacred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Schedule and deadline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Make it in my day, 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Schedule in days….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Conduct your research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Detail of history, and 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Write a compelling, reader-first, opener.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Compelling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Styles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Surprisinging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Dramatic Statement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Philosophical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Poetic</w:t>
      </w:r>
    </w:p>
    <w:p w:rsidR="00000000" w:rsidDel="00000000" w:rsidP="00000000" w:rsidRDefault="00000000" w:rsidRPr="00000000" w14:paraId="0000003C">
      <w:pPr>
        <w:ind w:left="720" w:firstLine="0"/>
        <w:rPr/>
      </w:pPr>
      <w:r w:rsidDel="00000000" w:rsidR="00000000" w:rsidRPr="00000000">
        <w:rPr>
          <w:rtl w:val="0"/>
        </w:rPr>
        <w:t xml:space="preserve">Reader-first: they are the most important right now. Enjoy.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Fill your story with content and tension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People on the page, if they agree with each other too much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What was that about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What’s the underline tension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Every page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Why would the author put that in their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Promising, and delivering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Set up and paying off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Enough tension? Conflict?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Setting up, that’s tension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Turn off internal editor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Don’t quit during the marathon of the middle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How to fill, but don’t pad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Thrive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Alternating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Payoffs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Write a resounding ending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The most emotional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Become a ferocious (aggressive) self-edidor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Polish until it sings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/>
        <w:drawing>
          <wp:inline distB="114300" distT="114300" distL="114300" distR="114300">
            <wp:extent cx="5305425" cy="6591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59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