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Plot Summary – Legends of Clal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Background for the excerpt: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Clal is the hero of the series. Amid other things, Clal’s duty is to obtain an item called a “f’element” of which he has done so.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Others traveling with him include: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Ryth – his “best friend” from youth.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Ansa – His twin sister.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Leara – The romance of this series.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Hittle – his bird companion, a chipping sparrow.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Skyla and Larkin – Twin sister and brother from the realm that they are just leaving.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Sedrak – a dragon.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Krothwing – one of the master villains’ servants.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They are leaving, having just obtained a “f’element.” Krothwing, who wants the f’element, seeks to get the f’element from Clal by way of attack. Clal cannot loose this item.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